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6F" w:rsidRPr="008E2D5D" w:rsidRDefault="00AE386F">
      <w:pPr>
        <w:spacing w:after="0"/>
        <w:ind w:left="120"/>
        <w:rPr>
          <w:lang w:val="ru-RU"/>
        </w:rPr>
      </w:pPr>
      <w:bookmarkStart w:id="0" w:name="block-4504523"/>
    </w:p>
    <w:p w:rsidR="00AE386F" w:rsidRPr="008E2D5D" w:rsidRDefault="001F4E2D">
      <w:pPr>
        <w:spacing w:after="0"/>
        <w:ind w:left="120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‌</w:t>
      </w:r>
    </w:p>
    <w:p w:rsidR="00AE386F" w:rsidRPr="008E2D5D" w:rsidRDefault="00AE386F">
      <w:pPr>
        <w:spacing w:after="0"/>
        <w:ind w:left="120"/>
        <w:rPr>
          <w:lang w:val="ru-RU"/>
        </w:rPr>
      </w:pPr>
    </w:p>
    <w:p w:rsidR="00AE386F" w:rsidRPr="008E2D5D" w:rsidRDefault="00AE386F">
      <w:pPr>
        <w:spacing w:after="0"/>
        <w:ind w:left="120"/>
        <w:rPr>
          <w:lang w:val="ru-RU"/>
        </w:rPr>
      </w:pPr>
    </w:p>
    <w:p w:rsidR="00AE386F" w:rsidRPr="008E2D5D" w:rsidRDefault="00AE386F">
      <w:pPr>
        <w:spacing w:after="0"/>
        <w:ind w:left="120"/>
        <w:rPr>
          <w:lang w:val="ru-RU"/>
        </w:rPr>
      </w:pPr>
    </w:p>
    <w:p w:rsidR="00AE386F" w:rsidRPr="008E2D5D" w:rsidRDefault="001F4E2D">
      <w:pPr>
        <w:spacing w:after="0" w:line="408" w:lineRule="auto"/>
        <w:ind w:left="120"/>
        <w:jc w:val="center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386F" w:rsidRPr="008E2D5D" w:rsidRDefault="001F4E2D">
      <w:pPr>
        <w:spacing w:after="0" w:line="408" w:lineRule="auto"/>
        <w:ind w:left="120"/>
        <w:jc w:val="center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638220)</w:t>
      </w: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1F4E2D">
      <w:pPr>
        <w:spacing w:after="0" w:line="408" w:lineRule="auto"/>
        <w:ind w:left="120"/>
        <w:jc w:val="center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AE386F" w:rsidRPr="008E2D5D" w:rsidRDefault="001F4E2D">
      <w:pPr>
        <w:spacing w:after="0" w:line="408" w:lineRule="auto"/>
        <w:ind w:left="120"/>
        <w:jc w:val="center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AE386F">
      <w:pPr>
        <w:spacing w:after="0"/>
        <w:ind w:left="120"/>
        <w:jc w:val="center"/>
        <w:rPr>
          <w:lang w:val="ru-RU"/>
        </w:rPr>
      </w:pPr>
    </w:p>
    <w:p w:rsidR="00AE386F" w:rsidRPr="008E2D5D" w:rsidRDefault="001F4E2D" w:rsidP="008E2D5D">
      <w:pPr>
        <w:spacing w:after="0"/>
        <w:ind w:left="120"/>
        <w:jc w:val="center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​</w:t>
      </w:r>
      <w:r w:rsidR="008E2D5D" w:rsidRPr="008E2D5D">
        <w:rPr>
          <w:lang w:val="ru-RU"/>
        </w:rPr>
        <w:t xml:space="preserve"> </w:t>
      </w:r>
    </w:p>
    <w:p w:rsidR="00AE386F" w:rsidRPr="008E2D5D" w:rsidRDefault="00AE386F">
      <w:pPr>
        <w:rPr>
          <w:lang w:val="ru-RU"/>
        </w:rPr>
        <w:sectPr w:rsidR="00AE386F" w:rsidRPr="008E2D5D">
          <w:pgSz w:w="11906" w:h="16383"/>
          <w:pgMar w:top="1134" w:right="850" w:bottom="1134" w:left="1701" w:header="720" w:footer="720" w:gutter="0"/>
          <w:cols w:space="720"/>
        </w:sect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bookmarkStart w:id="1" w:name="block-4504524"/>
      <w:bookmarkEnd w:id="0"/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r w:rsidRPr="008E2D5D">
        <w:rPr>
          <w:rFonts w:ascii="Times New Roman" w:hAnsi="Times New Roman"/>
          <w:color w:val="000000"/>
          <w:sz w:val="28"/>
          <w:lang w:val="ru-RU"/>
        </w:rPr>
        <w:t>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</w:t>
      </w:r>
      <w:r w:rsidRPr="008E2D5D">
        <w:rPr>
          <w:rFonts w:ascii="Times New Roman" w:hAnsi="Times New Roman"/>
          <w:color w:val="000000"/>
          <w:sz w:val="28"/>
          <w:lang w:val="ru-RU"/>
        </w:rPr>
        <w:t>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</w:t>
      </w:r>
      <w:r w:rsidRPr="008E2D5D">
        <w:rPr>
          <w:rFonts w:ascii="Times New Roman" w:hAnsi="Times New Roman"/>
          <w:color w:val="000000"/>
          <w:sz w:val="28"/>
          <w:lang w:val="ru-RU"/>
        </w:rPr>
        <w:t>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</w:t>
      </w:r>
      <w:r w:rsidRPr="008E2D5D">
        <w:rPr>
          <w:rFonts w:ascii="Times New Roman" w:hAnsi="Times New Roman"/>
          <w:color w:val="000000"/>
          <w:sz w:val="28"/>
          <w:lang w:val="ru-RU"/>
        </w:rPr>
        <w:t>ение задач является реализацией деятельностного принципа обучения.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</w:t>
      </w:r>
      <w:r w:rsidRPr="008E2D5D">
        <w:rPr>
          <w:rFonts w:ascii="Times New Roman" w:hAnsi="Times New Roman"/>
          <w:color w:val="000000"/>
          <w:sz w:val="28"/>
          <w:lang w:val="ru-RU"/>
        </w:rPr>
        <w:t>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</w:t>
      </w:r>
      <w:r w:rsidRPr="008E2D5D">
        <w:rPr>
          <w:rFonts w:ascii="Times New Roman" w:hAnsi="Times New Roman"/>
          <w:color w:val="000000"/>
          <w:sz w:val="28"/>
          <w:lang w:val="ru-RU"/>
        </w:rPr>
        <w:t>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</w:t>
      </w:r>
      <w:r w:rsidRPr="008E2D5D">
        <w:rPr>
          <w:rFonts w:ascii="Times New Roman" w:hAnsi="Times New Roman"/>
          <w:color w:val="000000"/>
          <w:sz w:val="28"/>
          <w:lang w:val="ru-RU"/>
        </w:rPr>
        <w:t>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</w:t>
      </w:r>
      <w:r w:rsidRPr="008E2D5D">
        <w:rPr>
          <w:rFonts w:ascii="Times New Roman" w:hAnsi="Times New Roman"/>
          <w:color w:val="000000"/>
          <w:sz w:val="28"/>
          <w:lang w:val="ru-RU"/>
        </w:rPr>
        <w:t>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формированием </w:t>
      </w: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</w:t>
      </w:r>
      <w:r w:rsidRPr="008E2D5D">
        <w:rPr>
          <w:rFonts w:ascii="Times New Roman" w:hAnsi="Times New Roman"/>
          <w:color w:val="000000"/>
          <w:sz w:val="28"/>
          <w:lang w:val="ru-RU"/>
        </w:rPr>
        <w:t>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</w:t>
      </w:r>
      <w:r w:rsidRPr="008E2D5D">
        <w:rPr>
          <w:rFonts w:ascii="Times New Roman" w:hAnsi="Times New Roman"/>
          <w:color w:val="000000"/>
          <w:sz w:val="28"/>
          <w:lang w:val="ru-RU"/>
        </w:rPr>
        <w:t>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</w:t>
      </w:r>
      <w:r w:rsidRPr="008E2D5D">
        <w:rPr>
          <w:rFonts w:ascii="Times New Roman" w:hAnsi="Times New Roman"/>
          <w:color w:val="000000"/>
          <w:sz w:val="28"/>
          <w:lang w:val="ru-RU"/>
        </w:rPr>
        <w:t>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</w:t>
      </w:r>
      <w:r w:rsidRPr="008E2D5D">
        <w:rPr>
          <w:rFonts w:ascii="Times New Roman" w:hAnsi="Times New Roman"/>
          <w:color w:val="000000"/>
          <w:sz w:val="28"/>
          <w:lang w:val="ru-RU"/>
        </w:rPr>
        <w:t>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</w:t>
      </w:r>
      <w:r w:rsidRPr="008E2D5D">
        <w:rPr>
          <w:rFonts w:ascii="Times New Roman" w:hAnsi="Times New Roman"/>
          <w:color w:val="000000"/>
          <w:sz w:val="28"/>
          <w:lang w:val="ru-RU"/>
        </w:rPr>
        <w:t>ические, графические, вносит вклад в формирование представлений о роли математики в развитии цивилизации и культуры.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</w:t>
      </w:r>
      <w:r w:rsidRPr="008E2D5D">
        <w:rPr>
          <w:rFonts w:ascii="Times New Roman" w:hAnsi="Times New Roman"/>
          <w:color w:val="000000"/>
          <w:sz w:val="28"/>
          <w:lang w:val="ru-RU"/>
        </w:rPr>
        <w:t>числения», «Алгебраические выражения», «Уравнения и неравенства», «Функции».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8E2D5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r w:rsidRPr="008E2D5D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8E2D5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386F" w:rsidRPr="008E2D5D" w:rsidRDefault="00AE386F">
      <w:pPr>
        <w:rPr>
          <w:lang w:val="ru-RU"/>
        </w:rPr>
        <w:sectPr w:rsidR="00AE386F" w:rsidRPr="008E2D5D">
          <w:pgSz w:w="11906" w:h="16383"/>
          <w:pgMar w:top="1134" w:right="850" w:bottom="1134" w:left="1701" w:header="720" w:footer="720" w:gutter="0"/>
          <w:cols w:space="720"/>
        </w:sect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bookmarkStart w:id="3" w:name="block-4504522"/>
      <w:bookmarkEnd w:id="1"/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</w:t>
      </w:r>
      <w:r w:rsidRPr="008E2D5D">
        <w:rPr>
          <w:rFonts w:ascii="Times New Roman" w:hAnsi="Times New Roman"/>
          <w:color w:val="000000"/>
          <w:sz w:val="28"/>
          <w:lang w:val="ru-RU"/>
        </w:rPr>
        <w:t>льными числами. Решение задач из реальной практики на части, на дроби.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</w:t>
      </w:r>
      <w:r w:rsidRPr="008E2D5D">
        <w:rPr>
          <w:rFonts w:ascii="Times New Roman" w:hAnsi="Times New Roman"/>
          <w:color w:val="000000"/>
          <w:sz w:val="28"/>
          <w:lang w:val="ru-RU"/>
        </w:rPr>
        <w:t>ри основные задачи на проценты, решение задач из реальной практики.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8E2D5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Переменные, числ</w:t>
      </w:r>
      <w:r w:rsidRPr="008E2D5D">
        <w:rPr>
          <w:rFonts w:ascii="Times New Roman" w:hAnsi="Times New Roman"/>
          <w:color w:val="000000"/>
          <w:sz w:val="28"/>
          <w:lang w:val="ru-RU"/>
        </w:rPr>
        <w:t>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</w:t>
      </w:r>
      <w:r w:rsidRPr="008E2D5D">
        <w:rPr>
          <w:rFonts w:ascii="Times New Roman" w:hAnsi="Times New Roman"/>
          <w:color w:val="000000"/>
          <w:sz w:val="28"/>
          <w:lang w:val="ru-RU"/>
        </w:rPr>
        <w:t>едений, правила раскрытия скобок и приведения подобных слагаемых.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</w:t>
      </w:r>
      <w:r w:rsidRPr="008E2D5D">
        <w:rPr>
          <w:rFonts w:ascii="Times New Roman" w:hAnsi="Times New Roman"/>
          <w:color w:val="000000"/>
          <w:sz w:val="28"/>
          <w:lang w:val="ru-RU"/>
        </w:rPr>
        <w:t>зности. Формула разности квадратов. Разложение многочленов на множители.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8E2D5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</w:t>
      </w:r>
      <w:r w:rsidRPr="008E2D5D">
        <w:rPr>
          <w:rFonts w:ascii="Times New Roman" w:hAnsi="Times New Roman"/>
          <w:color w:val="000000"/>
          <w:sz w:val="28"/>
          <w:lang w:val="ru-RU"/>
        </w:rPr>
        <w:t>я, решение линейных уравнений. Составление уравнений по условию задачи. Решение текстовых задач с помощью уравнений.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подстановки. Примеры решения текстовых задач с помощью систем уравнений.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|. Графическое решение линейных уравнений и систем </w:t>
      </w:r>
      <w:r w:rsidRPr="008E2D5D">
        <w:rPr>
          <w:rFonts w:ascii="Times New Roman" w:hAnsi="Times New Roman"/>
          <w:color w:val="000000"/>
          <w:sz w:val="28"/>
          <w:lang w:val="ru-RU"/>
        </w:rPr>
        <w:t>линейных уравнений.</w:t>
      </w: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</w:t>
      </w:r>
      <w:r w:rsidRPr="008E2D5D">
        <w:rPr>
          <w:rFonts w:ascii="Times New Roman" w:hAnsi="Times New Roman"/>
          <w:color w:val="000000"/>
          <w:sz w:val="28"/>
          <w:lang w:val="ru-RU"/>
        </w:rPr>
        <w:t>ениям. Действительные числа.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8E2D5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</w:t>
      </w:r>
      <w:r w:rsidRPr="008E2D5D">
        <w:rPr>
          <w:rFonts w:ascii="Times New Roman" w:hAnsi="Times New Roman"/>
          <w:color w:val="000000"/>
          <w:sz w:val="28"/>
          <w:lang w:val="ru-RU"/>
        </w:rPr>
        <w:t>жение, вычитание, умножение, деление алгебраических дробей. Рациональные выражения и их преобразование.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8E2D5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</w:t>
      </w:r>
      <w:r w:rsidRPr="008E2D5D">
        <w:rPr>
          <w:rFonts w:ascii="Times New Roman" w:hAnsi="Times New Roman"/>
          <w:color w:val="000000"/>
          <w:sz w:val="28"/>
          <w:lang w:val="ru-RU"/>
        </w:rPr>
        <w:t>. Простейшие дробно-рациональные уравнения.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</w:t>
      </w:r>
      <w:r w:rsidRPr="008E2D5D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функции. Способы задания функций.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E386F" w:rsidRPr="008E2D5D" w:rsidRDefault="001F4E2D">
      <w:pPr>
        <w:spacing w:after="0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E2D5D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Взаимно однозначное соответствие между множеством действительных чисел и координатной прямой.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8E2D5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</w:t>
      </w:r>
      <w:r w:rsidRPr="008E2D5D">
        <w:rPr>
          <w:rFonts w:ascii="Times New Roman" w:hAnsi="Times New Roman"/>
          <w:color w:val="000000"/>
          <w:sz w:val="28"/>
          <w:lang w:val="ru-RU"/>
        </w:rPr>
        <w:t>адратным. Биквадратное уравнение. Примеры решения уравнений третьей и четвёртой степеней разложением на множители.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</w:t>
      </w:r>
      <w:r w:rsidRPr="008E2D5D">
        <w:rPr>
          <w:rFonts w:ascii="Times New Roman" w:hAnsi="Times New Roman"/>
          <w:color w:val="000000"/>
          <w:sz w:val="28"/>
          <w:lang w:val="ru-RU"/>
        </w:rPr>
        <w:t>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Числовые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неравенства и их свойства.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Квадратичная фу</w:t>
      </w:r>
      <w:r w:rsidRPr="008E2D5D">
        <w:rPr>
          <w:rFonts w:ascii="Times New Roman" w:hAnsi="Times New Roman"/>
          <w:color w:val="000000"/>
          <w:sz w:val="28"/>
          <w:lang w:val="ru-RU"/>
        </w:rPr>
        <w:t>нкция, её график и свойства. Парабола, координаты вершины параболы, ось симметрии параболы.</w:t>
      </w:r>
    </w:p>
    <w:p w:rsidR="00AE386F" w:rsidRPr="008E2D5D" w:rsidRDefault="001F4E2D">
      <w:pPr>
        <w:spacing w:after="0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E2D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>|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2D5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З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D5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2D5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</w:t>
      </w:r>
      <w:r w:rsidRPr="008E2D5D">
        <w:rPr>
          <w:rFonts w:ascii="Times New Roman" w:hAnsi="Times New Roman"/>
          <w:color w:val="000000"/>
          <w:sz w:val="28"/>
          <w:lang w:val="ru-RU"/>
        </w:rPr>
        <w:t>рессий точками на координатной плоскости. Линейный и экспоненциальный рост. Сложные проценты.</w:t>
      </w:r>
    </w:p>
    <w:p w:rsidR="00AE386F" w:rsidRPr="008E2D5D" w:rsidRDefault="00AE386F">
      <w:pPr>
        <w:rPr>
          <w:lang w:val="ru-RU"/>
        </w:rPr>
        <w:sectPr w:rsidR="00AE386F" w:rsidRPr="008E2D5D">
          <w:pgSz w:w="11906" w:h="16383"/>
          <w:pgMar w:top="1134" w:right="850" w:bottom="1134" w:left="1701" w:header="720" w:footer="720" w:gutter="0"/>
          <w:cols w:space="720"/>
        </w:sect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bookmarkStart w:id="12" w:name="block-4504518"/>
      <w:bookmarkEnd w:id="3"/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E2D5D">
        <w:rPr>
          <w:rFonts w:ascii="Times New Roman" w:hAnsi="Times New Roman"/>
          <w:color w:val="000000"/>
          <w:sz w:val="28"/>
          <w:lang w:val="ru-RU"/>
        </w:rPr>
        <w:t>осво</w:t>
      </w:r>
      <w:r w:rsidRPr="008E2D5D">
        <w:rPr>
          <w:rFonts w:ascii="Times New Roman" w:hAnsi="Times New Roman"/>
          <w:color w:val="000000"/>
          <w:sz w:val="28"/>
          <w:lang w:val="ru-RU"/>
        </w:rPr>
        <w:t>ения программы учебного курса «Алгебра» характеризуются: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</w:t>
      </w:r>
      <w:r w:rsidRPr="008E2D5D">
        <w:rPr>
          <w:rFonts w:ascii="Times New Roman" w:hAnsi="Times New Roman"/>
          <w:color w:val="000000"/>
          <w:sz w:val="28"/>
          <w:lang w:val="ru-RU"/>
        </w:rPr>
        <w:t>ьзованию этих достижений в других науках и прикладных сферах;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</w:t>
      </w:r>
      <w:r w:rsidRPr="008E2D5D">
        <w:rPr>
          <w:rFonts w:ascii="Times New Roman" w:hAnsi="Times New Roman"/>
          <w:color w:val="000000"/>
          <w:sz w:val="28"/>
          <w:lang w:val="ru-RU"/>
        </w:rPr>
        <w:t>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3) тру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довое воспитание: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эстетическому восприятию математических объектов, </w:t>
      </w:r>
      <w:r w:rsidRPr="008E2D5D">
        <w:rPr>
          <w:rFonts w:ascii="Times New Roman" w:hAnsi="Times New Roman"/>
          <w:color w:val="000000"/>
          <w:sz w:val="28"/>
          <w:lang w:val="ru-RU"/>
        </w:rPr>
        <w:t>задач, решений, рассуждений, умению видеть математические закономерности в искусстве;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8E2D5D">
        <w:rPr>
          <w:rFonts w:ascii="Times New Roman" w:hAnsi="Times New Roman"/>
          <w:color w:val="000000"/>
          <w:sz w:val="28"/>
          <w:lang w:val="ru-RU"/>
        </w:rPr>
        <w:t>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</w:t>
      </w:r>
      <w:r w:rsidRPr="008E2D5D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</w:t>
      </w:r>
      <w:r w:rsidRPr="008E2D5D">
        <w:rPr>
          <w:rFonts w:ascii="Times New Roman" w:hAnsi="Times New Roman"/>
          <w:color w:val="000000"/>
          <w:sz w:val="28"/>
          <w:lang w:val="ru-RU"/>
        </w:rPr>
        <w:t>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</w:t>
      </w:r>
      <w:r w:rsidRPr="008E2D5D">
        <w:rPr>
          <w:rFonts w:ascii="Times New Roman" w:hAnsi="Times New Roman"/>
          <w:color w:val="000000"/>
          <w:sz w:val="28"/>
          <w:lang w:val="ru-RU"/>
        </w:rPr>
        <w:t>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</w:t>
      </w:r>
      <w:r w:rsidRPr="008E2D5D">
        <w:rPr>
          <w:rFonts w:ascii="Times New Roman" w:hAnsi="Times New Roman"/>
          <w:color w:val="000000"/>
          <w:sz w:val="28"/>
          <w:lang w:val="ru-RU"/>
        </w:rPr>
        <w:t>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способностью осознав</w:t>
      </w:r>
      <w:r w:rsidRPr="008E2D5D">
        <w:rPr>
          <w:rFonts w:ascii="Times New Roman" w:hAnsi="Times New Roman"/>
          <w:color w:val="000000"/>
          <w:sz w:val="28"/>
          <w:lang w:val="ru-RU"/>
        </w:rPr>
        <w:t>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Default="001F4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обобщения и сравнения, критерии проводимого анализа;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данных, наблюдениях и утверждениях, предлагать критерии для выявления закономерностей и противоречий;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</w:t>
      </w:r>
      <w:r w:rsidRPr="008E2D5D">
        <w:rPr>
          <w:rFonts w:ascii="Times New Roman" w:hAnsi="Times New Roman"/>
          <w:color w:val="000000"/>
          <w:sz w:val="28"/>
          <w:lang w:val="ru-RU"/>
        </w:rPr>
        <w:t>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E386F" w:rsidRPr="008E2D5D" w:rsidRDefault="001F4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</w:t>
      </w:r>
      <w:r w:rsidRPr="008E2D5D">
        <w:rPr>
          <w:rFonts w:ascii="Times New Roman" w:hAnsi="Times New Roman"/>
          <w:color w:val="000000"/>
          <w:sz w:val="28"/>
          <w:lang w:val="ru-RU"/>
        </w:rPr>
        <w:t>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386F" w:rsidRDefault="001F4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386F" w:rsidRPr="008E2D5D" w:rsidRDefault="001F4E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</w:t>
      </w:r>
      <w:r w:rsidRPr="008E2D5D">
        <w:rPr>
          <w:rFonts w:ascii="Times New Roman" w:hAnsi="Times New Roman"/>
          <w:color w:val="000000"/>
          <w:sz w:val="28"/>
          <w:lang w:val="ru-RU"/>
        </w:rPr>
        <w:t>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E386F" w:rsidRPr="008E2D5D" w:rsidRDefault="001F4E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математического объекта, зависимостей объектов между собой;</w:t>
      </w:r>
    </w:p>
    <w:p w:rsidR="00AE386F" w:rsidRPr="008E2D5D" w:rsidRDefault="001F4E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386F" w:rsidRPr="008E2D5D" w:rsidRDefault="001F4E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прогнозировать возможное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развитие процесса, а также выдвигать предположения о его развитии в новых условиях.</w:t>
      </w:r>
    </w:p>
    <w:p w:rsidR="00AE386F" w:rsidRDefault="001F4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386F" w:rsidRPr="008E2D5D" w:rsidRDefault="001F4E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E386F" w:rsidRPr="008E2D5D" w:rsidRDefault="001F4E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</w:t>
      </w:r>
      <w:r w:rsidRPr="008E2D5D">
        <w:rPr>
          <w:rFonts w:ascii="Times New Roman" w:hAnsi="Times New Roman"/>
          <w:color w:val="000000"/>
          <w:sz w:val="28"/>
          <w:lang w:val="ru-RU"/>
        </w:rPr>
        <w:t>вать информацию различных видов и форм представления;</w:t>
      </w:r>
    </w:p>
    <w:p w:rsidR="00AE386F" w:rsidRPr="008E2D5D" w:rsidRDefault="001F4E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386F" w:rsidRPr="008E2D5D" w:rsidRDefault="001F4E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</w:t>
      </w:r>
      <w:r w:rsidRPr="008E2D5D">
        <w:rPr>
          <w:rFonts w:ascii="Times New Roman" w:hAnsi="Times New Roman"/>
          <w:color w:val="000000"/>
          <w:sz w:val="28"/>
          <w:lang w:val="ru-RU"/>
        </w:rPr>
        <w:t>ормулированным самостоятельно.</w:t>
      </w:r>
    </w:p>
    <w:p w:rsidR="00AE386F" w:rsidRDefault="001F4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</w:t>
      </w:r>
      <w:r w:rsidRPr="008E2D5D">
        <w:rPr>
          <w:rFonts w:ascii="Times New Roman" w:hAnsi="Times New Roman"/>
          <w:color w:val="000000"/>
          <w:sz w:val="28"/>
          <w:lang w:val="ru-RU"/>
        </w:rPr>
        <w:t>ия по ходу решения задачи, комментировать полученный результат;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</w:t>
      </w:r>
      <w:r w:rsidRPr="008E2D5D">
        <w:rPr>
          <w:rFonts w:ascii="Times New Roman" w:hAnsi="Times New Roman"/>
          <w:color w:val="000000"/>
          <w:sz w:val="28"/>
          <w:lang w:val="ru-RU"/>
        </w:rPr>
        <w:t>иков диалога, обнаруживать различие и сходство позиций, в корректной форме формулировать разногласия, свои возражения;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</w:t>
      </w:r>
      <w:r w:rsidRPr="008E2D5D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аудитории;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</w:t>
      </w:r>
      <w:r w:rsidRPr="008E2D5D">
        <w:rPr>
          <w:rFonts w:ascii="Times New Roman" w:hAnsi="Times New Roman"/>
          <w:color w:val="000000"/>
          <w:sz w:val="28"/>
          <w:lang w:val="ru-RU"/>
        </w:rPr>
        <w:t>, договариваться, обсуждать процесс и результат работы, обобщать мнения нескольких людей;</w:t>
      </w:r>
    </w:p>
    <w:p w:rsidR="00AE386F" w:rsidRPr="008E2D5D" w:rsidRDefault="001F4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</w:t>
      </w:r>
      <w:r w:rsidRPr="008E2D5D">
        <w:rPr>
          <w:rFonts w:ascii="Times New Roman" w:hAnsi="Times New Roman"/>
          <w:color w:val="000000"/>
          <w:sz w:val="28"/>
          <w:lang w:val="ru-RU"/>
        </w:rPr>
        <w:t>нами команды, оценивать качество своего вклада в общий продукт по критериям, сформулированным участниками взаимодействия.</w:t>
      </w: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386F" w:rsidRPr="008E2D5D" w:rsidRDefault="001F4E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</w:t>
      </w:r>
      <w:r w:rsidRPr="008E2D5D">
        <w:rPr>
          <w:rFonts w:ascii="Times New Roman" w:hAnsi="Times New Roman"/>
          <w:color w:val="000000"/>
          <w:sz w:val="28"/>
          <w:lang w:val="ru-RU"/>
        </w:rPr>
        <w:t>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386F" w:rsidRDefault="001F4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386F" w:rsidRPr="008E2D5D" w:rsidRDefault="001F4E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</w:t>
      </w:r>
      <w:r w:rsidRPr="008E2D5D">
        <w:rPr>
          <w:rFonts w:ascii="Times New Roman" w:hAnsi="Times New Roman"/>
          <w:color w:val="000000"/>
          <w:sz w:val="28"/>
          <w:lang w:val="ru-RU"/>
        </w:rPr>
        <w:t>льтата решения математической задачи;</w:t>
      </w:r>
    </w:p>
    <w:p w:rsidR="00AE386F" w:rsidRPr="008E2D5D" w:rsidRDefault="001F4E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386F" w:rsidRPr="008E2D5D" w:rsidRDefault="001F4E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</w:t>
      </w:r>
      <w:r w:rsidRPr="008E2D5D">
        <w:rPr>
          <w:rFonts w:ascii="Times New Roman" w:hAnsi="Times New Roman"/>
          <w:color w:val="000000"/>
          <w:sz w:val="28"/>
          <w:lang w:val="ru-RU"/>
        </w:rPr>
        <w:t>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left="12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E386F" w:rsidRPr="008E2D5D" w:rsidRDefault="00AE386F">
      <w:pPr>
        <w:spacing w:after="0" w:line="264" w:lineRule="auto"/>
        <w:ind w:left="120"/>
        <w:jc w:val="both"/>
        <w:rPr>
          <w:lang w:val="ru-RU"/>
        </w:rPr>
      </w:pP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8E2D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8E2D5D">
        <w:rPr>
          <w:rFonts w:ascii="Times New Roman" w:hAnsi="Times New Roman"/>
          <w:b/>
          <w:color w:val="000000"/>
          <w:sz w:val="28"/>
          <w:lang w:val="ru-RU"/>
        </w:rPr>
        <w:t>Чис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выражений, содержащих обыкновенные и </w:t>
      </w:r>
      <w:r w:rsidRPr="008E2D5D">
        <w:rPr>
          <w:rFonts w:ascii="Times New Roman" w:hAnsi="Times New Roman"/>
          <w:color w:val="000000"/>
          <w:sz w:val="28"/>
          <w:lang w:val="ru-RU"/>
        </w:rPr>
        <w:t>десятичные дроби.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</w:t>
      </w:r>
      <w:r w:rsidRPr="008E2D5D">
        <w:rPr>
          <w:rFonts w:ascii="Times New Roman" w:hAnsi="Times New Roman"/>
          <w:color w:val="000000"/>
          <w:sz w:val="28"/>
          <w:lang w:val="ru-RU"/>
        </w:rPr>
        <w:t>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8E2D5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Использовать алгебраическую терминологию и </w:t>
      </w:r>
      <w:r w:rsidRPr="008E2D5D">
        <w:rPr>
          <w:rFonts w:ascii="Times New Roman" w:hAnsi="Times New Roman"/>
          <w:color w:val="000000"/>
          <w:sz w:val="28"/>
          <w:lang w:val="ru-RU"/>
        </w:rPr>
        <w:t>символику, применять её в процессе освоения учебного материала.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Выполнять умно</w:t>
      </w:r>
      <w:r w:rsidRPr="008E2D5D">
        <w:rPr>
          <w:rFonts w:ascii="Times New Roman" w:hAnsi="Times New Roman"/>
          <w:color w:val="000000"/>
          <w:sz w:val="28"/>
          <w:lang w:val="ru-RU"/>
        </w:rPr>
        <w:t>жение одночлена на многочлен и многочлена на многочлен, применять формулы квадрата суммы и квадрата разности.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</w:t>
      </w:r>
      <w:r w:rsidRPr="008E2D5D">
        <w:rPr>
          <w:rFonts w:ascii="Times New Roman" w:hAnsi="Times New Roman"/>
          <w:color w:val="000000"/>
          <w:sz w:val="28"/>
          <w:lang w:val="ru-RU"/>
        </w:rPr>
        <w:t>сокращённого умножения.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Подбирать примеры </w:t>
      </w:r>
      <w:r w:rsidRPr="008E2D5D">
        <w:rPr>
          <w:rFonts w:ascii="Times New Roman" w:hAnsi="Times New Roman"/>
          <w:color w:val="000000"/>
          <w:sz w:val="28"/>
          <w:lang w:val="ru-RU"/>
        </w:rPr>
        <w:t>пар чисел, являющихся решением линейного уравнения с двумя переменными.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переменными, в том числе графически.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</w:t>
      </w:r>
      <w:r w:rsidRPr="008E2D5D">
        <w:rPr>
          <w:rFonts w:ascii="Times New Roman" w:hAnsi="Times New Roman"/>
          <w:color w:val="000000"/>
          <w:sz w:val="28"/>
          <w:lang w:val="ru-RU"/>
        </w:rPr>
        <w:t>тствующие заданным координатам, лучи, отрезки, интервалы, записывать числовые промежутки на алгебраическом языке.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Описывать с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</w:t>
      </w:r>
      <w:r w:rsidRPr="008E2D5D">
        <w:rPr>
          <w:rFonts w:ascii="Times New Roman" w:hAnsi="Times New Roman"/>
          <w:color w:val="000000"/>
          <w:sz w:val="28"/>
          <w:lang w:val="ru-RU"/>
        </w:rPr>
        <w:t>иза информации, извлекать и интерпретировать информацию из графиков реальных процессов и зависимостей.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</w:t>
      </w:r>
      <w:r w:rsidRPr="008E2D5D">
        <w:rPr>
          <w:rFonts w:ascii="Times New Roman" w:hAnsi="Times New Roman"/>
          <w:color w:val="000000"/>
          <w:sz w:val="28"/>
          <w:lang w:val="ru-RU"/>
        </w:rPr>
        <w:t>твительных чисел для сравнения, округления и вычислений, изображать действительные числа точками на координатной прямой.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</w:t>
      </w:r>
      <w:r w:rsidRPr="008E2D5D">
        <w:rPr>
          <w:rFonts w:ascii="Times New Roman" w:hAnsi="Times New Roman"/>
          <w:color w:val="000000"/>
          <w:sz w:val="28"/>
          <w:lang w:val="ru-RU"/>
        </w:rPr>
        <w:t>бразования выражений, содержащих квадратные корни, используя свойства корней.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8E2D5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</w:t>
      </w:r>
      <w:r w:rsidRPr="008E2D5D">
        <w:rPr>
          <w:rFonts w:ascii="Times New Roman" w:hAnsi="Times New Roman"/>
          <w:color w:val="000000"/>
          <w:sz w:val="28"/>
          <w:lang w:val="ru-RU"/>
        </w:rPr>
        <w:t>разования выражений, содержащих степени с целым показателем.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8E2D5D">
        <w:rPr>
          <w:rFonts w:ascii="Times New Roman" w:hAnsi="Times New Roman"/>
          <w:color w:val="000000"/>
          <w:sz w:val="28"/>
          <w:lang w:val="ru-RU"/>
        </w:rPr>
        <w:t>преобразования выражений для решения различных задач из математики, смежных предметов, из реальной практики.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8E2D5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</w:t>
      </w:r>
      <w:r w:rsidRPr="008E2D5D">
        <w:rPr>
          <w:rFonts w:ascii="Times New Roman" w:hAnsi="Times New Roman"/>
          <w:color w:val="000000"/>
          <w:sz w:val="28"/>
          <w:lang w:val="ru-RU"/>
        </w:rPr>
        <w:t>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Применять свойства числовых неравенств для сравнения, оценки, решать линейные неравенства с </w:t>
      </w:r>
      <w:r w:rsidRPr="008E2D5D">
        <w:rPr>
          <w:rFonts w:ascii="Times New Roman" w:hAnsi="Times New Roman"/>
          <w:color w:val="000000"/>
          <w:sz w:val="28"/>
          <w:lang w:val="ru-RU"/>
        </w:rPr>
        <w:t>одной переменной и их системы, давать графическую иллюстрацию множества решений неравенства, системы неравенств.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</w:t>
      </w:r>
      <w:r w:rsidRPr="008E2D5D">
        <w:rPr>
          <w:rFonts w:ascii="Times New Roman" w:hAnsi="Times New Roman"/>
          <w:color w:val="000000"/>
          <w:sz w:val="28"/>
          <w:lang w:val="ru-RU"/>
        </w:rPr>
        <w:t>умента, определять свойства функции по её графику.</w:t>
      </w:r>
    </w:p>
    <w:p w:rsidR="00AE386F" w:rsidRPr="008E2D5D" w:rsidRDefault="001F4E2D">
      <w:pPr>
        <w:spacing w:after="0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E386F" w:rsidRPr="008E2D5D" w:rsidRDefault="001F4E2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E2D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2D5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</w:t>
      </w:r>
      <w:r w:rsidRPr="008E2D5D">
        <w:rPr>
          <w:rFonts w:ascii="Times New Roman" w:hAnsi="Times New Roman"/>
          <w:color w:val="000000"/>
          <w:sz w:val="28"/>
          <w:lang w:val="ru-RU"/>
        </w:rPr>
        <w:t>езультаты: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</w:t>
      </w:r>
      <w:r w:rsidRPr="008E2D5D">
        <w:rPr>
          <w:rFonts w:ascii="Times New Roman" w:hAnsi="Times New Roman"/>
          <w:color w:val="000000"/>
          <w:sz w:val="28"/>
          <w:lang w:val="ru-RU"/>
        </w:rPr>
        <w:t>тепеней с целыми показателями и корней, вычислять значения числовых выражений.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8E2D5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</w:t>
      </w:r>
      <w:r w:rsidRPr="008E2D5D">
        <w:rPr>
          <w:rFonts w:ascii="Times New Roman" w:hAnsi="Times New Roman"/>
          <w:color w:val="000000"/>
          <w:sz w:val="28"/>
          <w:lang w:val="ru-RU"/>
        </w:rPr>
        <w:t>водящиеся к ним, простейшие дробно-рациональные уравнения.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</w:t>
      </w:r>
      <w:r w:rsidRPr="008E2D5D">
        <w:rPr>
          <w:rFonts w:ascii="Times New Roman" w:hAnsi="Times New Roman"/>
          <w:color w:val="000000"/>
          <w:sz w:val="28"/>
          <w:lang w:val="ru-RU"/>
        </w:rPr>
        <w:t>ения уравнения или системы двух уравнений с двумя переменными.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то сколько, и прочее).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изображать решение системы неравенств на числовой прямой, записывать решение с помощью символов.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8E2D5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386F" w:rsidRPr="008E2D5D" w:rsidRDefault="001F4E2D">
      <w:pPr>
        <w:spacing w:after="0" w:line="360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расположение на координатной плоск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D5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E2D5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</w:t>
      </w:r>
      <w:r w:rsidRPr="008E2D5D">
        <w:rPr>
          <w:rFonts w:ascii="Times New Roman" w:hAnsi="Times New Roman"/>
          <w:color w:val="000000"/>
          <w:sz w:val="28"/>
          <w:lang w:val="ru-RU"/>
        </w:rPr>
        <w:t>ратичных функций по их графикам.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разных способах задания.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E386F" w:rsidRPr="008E2D5D" w:rsidRDefault="001F4E2D">
      <w:pPr>
        <w:spacing w:after="0" w:line="264" w:lineRule="auto"/>
        <w:ind w:firstLine="600"/>
        <w:jc w:val="both"/>
        <w:rPr>
          <w:lang w:val="ru-RU"/>
        </w:rPr>
      </w:pPr>
      <w:r w:rsidRPr="008E2D5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</w:t>
      </w:r>
      <w:r w:rsidRPr="008E2D5D">
        <w:rPr>
          <w:rFonts w:ascii="Times New Roman" w:hAnsi="Times New Roman"/>
          <w:color w:val="000000"/>
          <w:sz w:val="28"/>
          <w:lang w:val="ru-RU"/>
        </w:rPr>
        <w:t xml:space="preserve">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AE386F" w:rsidRPr="008E2D5D" w:rsidRDefault="00AE386F">
      <w:pPr>
        <w:rPr>
          <w:lang w:val="ru-RU"/>
        </w:rPr>
        <w:sectPr w:rsidR="00AE386F" w:rsidRPr="008E2D5D">
          <w:pgSz w:w="11906" w:h="16383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bookmarkStart w:id="26" w:name="block-4504519"/>
      <w:bookmarkEnd w:id="12"/>
      <w:r w:rsidRPr="008E2D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E38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 w:rsidRPr="008E2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AE386F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неравенства. Квадратные уравнения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5"/>
        <w:gridCol w:w="4486"/>
        <w:gridCol w:w="2905"/>
        <w:gridCol w:w="4705"/>
      </w:tblGrid>
      <w:tr w:rsidR="00AE386F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вычисления. Действительные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bookmarkStart w:id="27" w:name="block-450452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AE386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делимости, разложения на множители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преобразования уравнения, равносильность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двумя точками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AE386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"Квадратные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"Алгебраическая дробь"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Неполное квадратное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сводящихся к квадратным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двумя переменными и систем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отражающих реальные процессы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AE386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86F" w:rsidRDefault="00AE3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86F" w:rsidRDefault="00AE386F"/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точек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квадратным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"Уравнения с одной переменной"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переменными и его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и систем неравенств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теме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прогрессий, суммы первых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геометрической прогрессий точками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86F" w:rsidRPr="008E2D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Графическое решение уравнений и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E386F" w:rsidRDefault="00AE386F">
            <w:pPr>
              <w:spacing w:after="0"/>
              <w:ind w:left="135"/>
            </w:pPr>
          </w:p>
        </w:tc>
      </w:tr>
      <w:tr w:rsidR="00AE38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86F" w:rsidRPr="008E2D5D" w:rsidRDefault="001F4E2D">
            <w:pPr>
              <w:spacing w:after="0"/>
              <w:ind w:left="135"/>
              <w:rPr>
                <w:lang w:val="ru-RU"/>
              </w:rPr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E386F" w:rsidRDefault="001F4E2D">
            <w:pPr>
              <w:spacing w:after="0"/>
              <w:ind w:left="135"/>
              <w:jc w:val="center"/>
            </w:pPr>
            <w:r w:rsidRPr="008E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386F" w:rsidRDefault="00AE386F"/>
        </w:tc>
      </w:tr>
    </w:tbl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AE386F">
      <w:pPr>
        <w:sectPr w:rsidR="00AE3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86F" w:rsidRDefault="001F4E2D">
      <w:pPr>
        <w:spacing w:after="0"/>
        <w:ind w:left="120"/>
      </w:pPr>
      <w:bookmarkStart w:id="28" w:name="block-45045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E386F" w:rsidRDefault="001F4E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86F" w:rsidRDefault="00AE386F">
      <w:pPr>
        <w:spacing w:after="0"/>
        <w:ind w:left="120"/>
      </w:pPr>
    </w:p>
    <w:p w:rsidR="00AE386F" w:rsidRPr="008E2D5D" w:rsidRDefault="001F4E2D">
      <w:pPr>
        <w:spacing w:after="0" w:line="480" w:lineRule="auto"/>
        <w:ind w:left="120"/>
        <w:rPr>
          <w:lang w:val="ru-RU"/>
        </w:rPr>
      </w:pPr>
      <w:r w:rsidRPr="008E2D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386F" w:rsidRDefault="001F4E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E386F" w:rsidRDefault="00AE386F">
      <w:pPr>
        <w:sectPr w:rsidR="00AE386F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1F4E2D" w:rsidRDefault="001F4E2D"/>
    <w:sectPr w:rsidR="001F4E2D" w:rsidSect="00AE38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200D"/>
    <w:multiLevelType w:val="multilevel"/>
    <w:tmpl w:val="91BE9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93512"/>
    <w:multiLevelType w:val="multilevel"/>
    <w:tmpl w:val="615C6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952EE"/>
    <w:multiLevelType w:val="multilevel"/>
    <w:tmpl w:val="980C71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B7BCF"/>
    <w:multiLevelType w:val="multilevel"/>
    <w:tmpl w:val="1A06A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887127"/>
    <w:multiLevelType w:val="multilevel"/>
    <w:tmpl w:val="646276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3E1EC9"/>
    <w:multiLevelType w:val="multilevel"/>
    <w:tmpl w:val="63B6B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E386F"/>
    <w:rsid w:val="001F4E2D"/>
    <w:rsid w:val="008E2D5D"/>
    <w:rsid w:val="00AE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38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3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9560</Words>
  <Characters>54493</Characters>
  <Application>Microsoft Office Word</Application>
  <DocSecurity>0</DocSecurity>
  <Lines>454</Lines>
  <Paragraphs>127</Paragraphs>
  <ScaleCrop>false</ScaleCrop>
  <Company>Microsoft</Company>
  <LinksUpToDate>false</LinksUpToDate>
  <CharactersWithSpaces>63926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2023-09-03T13:04:00Z</dcterms:created>
  <dcterms:modified xsi:type="dcterms:W3CDTF">2023-09-03T13:05:00Z</dcterms:modified>
</cp:coreProperties>
</file>